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.xml" ContentType="application/vnd.openxmlformats-officedocument.wordprocessingml.header+xml"/>
  <Override PartName="/word/footer.xml" ContentType="application/vnd.openxmlformats-officedocument.wordprocessingml.footer+xml"/>
</Types>
</file>

<file path=_rels/.rels><?xml version="1.0" encoding="UTF-8" standalone="yes"?>
<Relationships xmlns="http://schemas.openxmlformats.org/package/2006/relationships">
    <Relationship Id="rId1" Type="http://schemas.openxmlformats.org/officeDocument/2006/relationships/officeDocument" Target="word/document.xml"/>
    <Relationship Id="rId3" Type="http://schemas.openxmlformats.org/package/2006/relationships/metadata/core-properties" Target="docProps/core.xml"/>
    <Relationship Id="rId4" Type="http://schemas.openxmlformats.org/officeDocument/2006/relationships/extended-properties" Target="docProps/app.xml"/>
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tbl>
      <w:tblPr>
        <w:tblW w:type="auto" w:w="0"/>
        <w:jc w:val="center"/>
        <w:tblLook w:firstColumn="1" w:firstRow="1" w:lastColumn="0" w:lastRow="0" w:noHBand="0" w:noVBand="1"/>
      </w:tblPr>
      <w:tblGrid>
        <w:gridCol w:w="7852"/>
        <w:gridCol w:w="7852"/>
      </w:tblGrid>
      <w:tr>
        <!-- left column -->
        <w:tc>
          <w:tcPr>
            <w:tcW w:type="dxa" w:w="7852"/>
          </w:tcPr>
          <w:tbl>
            <w:tblPr>
              <!-- <w:tblStyle w:val="a1"/> -->
              <w:jc w:val="center"/>
              <w:tblW w:w="0" w:type="auto"/>
              <w:tblLook w:firstRow="1" w:lastRow="0" w:firstColumn="1" w:lastColumn="0" w:noHBand="0" w:noVBand="1"/>
            </w:tblPr>
            <w:tblGrid>
              <w:gridCol w:w="4700"/>
              <w:gridCol w:w="3141"/>
            </w:tblGrid>
            <!-- OFFER TITLE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0" w:after="0" w:line="276" w:lineRule="auto"/>
                  </w:pPr>
                  <w:r>
                    <w:rPr/>
                    <w:t>3-комн. кв. на длительный срок (от года)</w:t>
                  </w:r>
                </w:p>
              </w:tc>
            </w:tr>
            <!-- ADDRESS LINE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40" w:after="40"/>
                  </w:pPr>
                  <w:r>
                    <w:rPr>
                      <w:sz w:val="32"/>
                      <w:szCs w:val="32"/>
                    </w:rPr>
                    <w:t>Краснодарский край, Туапсе, ул. Мира, 7</w:t>
                  </w:r>
                </w:p>
              </w:tc>
            </w:tr>
            <!-- LANDMARK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0" w:after="0"/>
                  </w:pPr>
                  <w:r>
                    <w:rPr>
                      <w:sz w:val="22"/>
                      <w:szCs w:val="22"/>
                    </w:rPr>
                    <w:t>Метро: </w:t>
                  </w:r>
                </w:p>
              </w:tc>
            </w:tr>
            <!-- PRICE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150" w:after="40"/>
                  </w:pPr>
                  <w:r>
                    <w:rPr>
                      <w:b/>
                      <w:bCs/>
                      <w:sz w:val="30"/>
                      <w:szCs w:val="30"/>
                    </w:rPr>
                    <w:t>90 000 ₽</w:t>
                    <w:t xml:space="preserve"> в месяц </w:t>
                  </w:r>
                </w:p>
              </w:tc>
            </w:tr>
            <!-- OFFER CONDITION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0" w:after="0"/>
                  </w:pPr>
                  <w:r>
                    <w:rPr>
                      <w:sz w:val="20"/>
                      <w:szCs w:val="20"/>
                    </w:rPr>
                    <w:t>1 мес. предоплата + депозит, комиссия 50%</w:t>
                  </w:r>
                </w:p>
                <w:p/>
              </w:tc>
            </w:tr>
            <w:tr>
              <!-- OFFER PROPS TABLE -->
              <w:tc>
                <w:tcPr>
                  <w:tcW w:type="dxa" w:w="4700"/>
                  <w:tcMar>
                    <w:left w:type="dxa" w:w="0"/>
                  </w:tcMar>
                </w:tcPr>
                <w:tbl>
                  <w:tblPr>
                    <!-- <w:tblStyle w:val="a1"/> -->
                    <w:jc w:val="left"/>
                    <w:tblW w:w="0" w:type="auto"/>
                    <w:tblLook w:val="04A0" w:firstRow="1" w:lastRow="0" w:firstColumn="1" w:lastColumn="0" w:noHBand="0" w:noVBand="1"/>
                  </w:tblPr>
                  <w:tblGrid>
                    <w:gridCol w:w="2350"/>
                    <w:gridCol w:w="2350"/>
                  </w:tblGrid>
                  <w:tr>
                    <w:tc>
                      <w:tcPr>
                        <w:tcW w:type="dxa" w:w="4700"/>
                        <w:gridSpan w:val="2"/>
                        <w:tcMar>
                          <w:left w:type="dxa" w:w="0"/>
                        </w:tcMar>
                      </w:tcPr>
                      <w:p>
                        <w:pPr>
                          <w:pStyle w:val="SubHeaders"/>
                        </w:pPr>
                        <w:r>
                          <w:rPr/>
                          <w:t>Общая информация: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Этаж: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3 / 3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Общая площадь: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70.0 м²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Площадь комнат: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16-14-18 м²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Жилая площадь: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48.0 м²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Площадь кухни: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7.0 м²</w:t>
                        </w:r>
                      </w:p>
                    </w:tc>
                  </w:tr>
                </w:tbl>
                <w:p/>
              </w:tc>
              <!-- ENABLED STAFF TABLE -->
              <w:tc>
                <w:tcPr>
                  <w:tcW w:type="dxa" w:w="3141"/>
                  <w:tcMar>
                    <w:left w:type="dxa" w:w="0"/>
                  </w:tcMar>
                </w:tcPr>
                <w:tbl>
                  <w:tblPr>
                    <!-- <w:tblStyle w:val="a1"/> -->
                    <w:jc w:val="left"/>
                    <w:tblW w:w="0" w:type="auto"/>
                    <w:tblLook w:firstRow="1" w:lastRow="0" w:firstColumn="1" w:lastColumn="0" w:noHBand="0" w:noVBand="1"/>
                  </w:tblPr>
                  <w:tblGrid>
                    <w:gridCol w:w="300"/>
                    <w:gridCol w:w="2841"/>
                  </w:tblGrid>
                  <w:tr>
                    <w:tc>
                      <w:tcPr>
                        <w:tcW w:type="dxa" w:w="3141"/>
                        <w:gridSpan w:val="2"/>
                        <w:tcMar>
                          <w:left w:type="dxa" w:w="0"/>
                        </w:tcMar>
                      </w:tcPr>
                      <w:p>
                        <w:pPr>
                          <w:pStyle w:val="SubHeaders"/>
                        </w:pPr>
                        <w:r>
                          <w:rPr/>
                          <w:t>В квартире:</w:t>
                        </w:r>
                      </w:p>
                    </w:tc>
                  </w:tr>
                  <!-- begin Кухонная мебель-->
                  <w:tr>
                    <w:tc>
                      <w:tcPr>
                        <w:tcW w:type="dxa" w:w="300"/>
                        <w:vAlign w:val="center"/>
                        <w:tcMar>
                          <w:left w:type="dxa" w:w="0"/>
                          <w:right w:type="dxa" w:w="0"/>
                          <w:top w:type="dxa" w:w="0"/>
                        </w:tcMar>
                      </w:tcPr>
                      <w:p>
                        <w:pPr>
                          <w:jc w:val="center"/>
                          <w:pStyle w:val="StuffItems"/>
                        </w:pPr>
                        <w:r>
                          <w:rPr/>
                          <w:drawing>
                            <wp:inline distT="0" distB="0" distL="0" distR="0">
                              <wp:extent cx="152476" cy="113919"/>
                              <wp:effectExtent l="0" t="0" r="0" b="0"/>
                              <wp:docPr id="1" name="yes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" name="yes"/>
                                      <pic:cNvPicPr/>
                                    </pic:nvPicPr>
                                    <pic:blipFill>
                                      <a:blip r:embed="yes">
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52476" cy="113919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2841:" w:type="dxa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Кухонная мебель</w:t>
                        </w:r>
                      </w:p>
                    </w:tc>
                  </w:tr>
                  <!-- end Кухонная мебель -->
                  <!-- begin Мебель-->
                  <w:tr>
                    <w:tc>
                      <w:tcPr>
                        <w:tcW w:type="dxa" w:w="300"/>
                        <w:vAlign w:val="center"/>
                        <w:tcMar>
                          <w:left w:type="dxa" w:w="0"/>
                          <w:right w:type="dxa" w:w="0"/>
                          <w:top w:type="dxa" w:w="0"/>
                        </w:tcMar>
                      </w:tcPr>
                      <w:p>
                        <w:pPr>
                          <w:jc w:val="center"/>
                          <w:pStyle w:val="StuffItems"/>
                        </w:pPr>
                        <w:r>
                          <w:rPr/>
                          <w:drawing>
                            <wp:inline distT="0" distB="0" distL="0" distR="0">
                              <wp:extent cx="152476" cy="113919"/>
                              <wp:effectExtent l="0" t="0" r="0" b="0"/>
                              <wp:docPr id="1" name="yes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" name="yes"/>
                                      <pic:cNvPicPr/>
                                    </pic:nvPicPr>
                                    <pic:blipFill>
                                      <a:blip r:embed="yes">
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52476" cy="113919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2841:" w:type="dxa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Мебель</w:t>
                        </w:r>
                      </w:p>
                    </w:tc>
                  </w:tr>
                  <!-- end Мебель -->
                  <!-- begin Холодильник-->
                  <w:tr>
                    <w:tc>
                      <w:tcPr>
                        <w:tcW w:type="dxa" w:w="300"/>
                        <w:vAlign w:val="center"/>
                        <w:tcMar>
                          <w:left w:type="dxa" w:w="0"/>
                          <w:right w:type="dxa" w:w="0"/>
                          <w:top w:type="dxa" w:w="0"/>
                        </w:tcMar>
                      </w:tcPr>
                      <w:p>
                        <w:pPr>
                          <w:jc w:val="center"/>
                          <w:pStyle w:val="StuffItems"/>
                        </w:pPr>
                        <w:r>
                          <w:rPr/>
                          <w:drawing>
                            <wp:inline distT="0" distB="0" distL="0" distR="0">
                              <wp:extent cx="152476" cy="113919"/>
                              <wp:effectExtent l="0" t="0" r="0" b="0"/>
                              <wp:docPr id="1" name="yes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" name="yes"/>
                                      <pic:cNvPicPr/>
                                    </pic:nvPicPr>
                                    <pic:blipFill>
                                      <a:blip r:embed="yes">
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52476" cy="113919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2841:" w:type="dxa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Холодильник</w:t>
                        </w:r>
                      </w:p>
                    </w:tc>
                  </w:tr>
                  <!-- end Холодильник -->
                  <!-- begin Можно с животными-->
                  <w:tr>
                    <w:tc>
                      <w:tcPr>
                        <w:tcW w:type="dxa" w:w="300"/>
                        <w:vAlign w:val="center"/>
                        <w:tcMar>
                          <w:left w:type="dxa" w:w="0"/>
                          <w:right w:type="dxa" w:w="0"/>
                          <w:top w:type="dxa" w:w="0"/>
                        </w:tcMar>
                      </w:tcPr>
                      <w:p>
                        <w:pPr>
                          <w:jc w:val="center"/>
                          <w:pStyle w:val="StuffItems"/>
                        </w:pPr>
                        <w:r>
                          <w:rPr/>
                          <w:drawing>
                            <wp:inline distT="0" distB="0" distL="0" distR="0">
                              <wp:extent cx="152476" cy="113919"/>
                              <wp:effectExtent l="0" t="0" r="0" b="0"/>
                              <wp:docPr id="1" name="yes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" name="yes"/>
                                      <pic:cNvPicPr/>
                                    </pic:nvPicPr>
                                    <pic:blipFill>
                                      <a:blip r:embed="yes">
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52476" cy="113919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2841:" w:type="dxa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Можно с животными</w:t>
                        </w:r>
                      </w:p>
                    </w:tc>
                  </w:tr>
                  <!-- end Можно с животными -->
                  <!-- begin Можно с детьми-->
                  <w:tr>
                    <w:tc>
                      <w:tcPr>
                        <w:tcW w:type="dxa" w:w="300"/>
                        <w:vAlign w:val="center"/>
                        <w:tcMar>
                          <w:left w:type="dxa" w:w="0"/>
                          <w:right w:type="dxa" w:w="0"/>
                          <w:top w:type="dxa" w:w="0"/>
                        </w:tcMar>
                      </w:tcPr>
                      <w:p>
                        <w:pPr>
                          <w:jc w:val="center"/>
                          <w:pStyle w:val="StuffItems"/>
                        </w:pPr>
                        <w:r>
                          <w:rPr/>
                          <w:drawing>
                            <wp:inline distT="0" distB="0" distL="0" distR="0">
                              <wp:extent cx="152476" cy="113919"/>
                              <wp:effectExtent l="0" t="0" r="0" b="0"/>
                              <wp:docPr id="1" name="yes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" name="yes"/>
                                      <pic:cNvPicPr/>
                                    </pic:nvPicPr>
                                    <pic:blipFill>
                                      <a:blip r:embed="yes">
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52476" cy="113919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2841:" w:type="dxa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Можно с детьми</w:t>
                        </w:r>
                      </w:p>
                    </w:tc>
                  </w:tr>
                  <!-- end Можно с детьми -->
                  <!-- begin Телевизор-->
                  <w:tr>
                    <w:tc>
                      <w:tcPr>
                        <w:tcW w:type="dxa" w:w="300"/>
                        <w:vAlign w:val="center"/>
                        <w:tcMar>
                          <w:left w:type="dxa" w:w="0"/>
                          <w:right w:type="dxa" w:w="0"/>
                          <w:top w:type="dxa" w:w="0"/>
                        </w:tcMar>
                      </w:tcPr>
                      <w:p>
                        <w:pPr>
                          <w:jc w:val="center"/>
                          <w:pStyle w:val="StuffItems"/>
                        </w:pPr>
                        <w:r>
                          <w:rPr/>
                          <w:drawing>
                            <wp:inline distT="0" distB="0" distL="0" distR="0">
                              <wp:extent cx="152476" cy="113919"/>
                              <wp:effectExtent l="0" t="0" r="0" b="0"/>
                              <wp:docPr id="1" name="yes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" name="yes"/>
                                      <pic:cNvPicPr/>
                                    </pic:nvPicPr>
                                    <pic:blipFill>
                                      <a:blip r:embed="yes">
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52476" cy="113919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2841:" w:type="dxa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Телевизор</w:t>
                        </w:r>
                      </w:p>
                    </w:tc>
                  </w:tr>
                  <!-- end Телевизор -->
                  <!-- begin Стиральная машина-->
                  <w:tr>
                    <w:tc>
                      <w:tcPr>
                        <w:tcW w:type="dxa" w:w="300"/>
                        <w:vAlign w:val="center"/>
                        <w:tcMar>
                          <w:left w:type="dxa" w:w="0"/>
                          <w:right w:type="dxa" w:w="0"/>
                          <w:top w:type="dxa" w:w="0"/>
                        </w:tcMar>
                      </w:tcPr>
                      <w:p>
                        <w:pPr>
                          <w:jc w:val="center"/>
                          <w:pStyle w:val="StuffItems"/>
                        </w:pPr>
                        <w:r>
                          <w:rPr/>
                          <w:drawing>
                            <wp:inline distT="0" distB="0" distL="0" distR="0">
                              <wp:extent cx="152476" cy="113919"/>
                              <wp:effectExtent l="0" t="0" r="0" b="0"/>
                              <wp:docPr id="1" name="yes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" name="yes"/>
                                      <pic:cNvPicPr/>
                                    </pic:nvPicPr>
                                    <pic:blipFill>
                                      <a:blip r:embed="yes">
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52476" cy="113919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2841:" w:type="dxa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Стиральная машина</w:t>
                        </w:r>
                      </w:p>
                    </w:tc>
                  </w:tr>
                  <!-- end Стиральная машина -->
                  <!-- begin Балкон-->
                  <w:tr>
                    <w:tc>
                      <w:tcPr>
                        <w:tcW w:type="dxa" w:w="300"/>
                        <w:vAlign w:val="center"/>
                        <w:tcMar>
                          <w:left w:type="dxa" w:w="0"/>
                          <w:right w:type="dxa" w:w="0"/>
                          <w:top w:type="dxa" w:w="0"/>
                        </w:tcMar>
                      </w:tcPr>
                      <w:p>
                        <w:pPr>
                          <w:jc w:val="center"/>
                          <w:pStyle w:val="StuffItems"/>
                        </w:pPr>
                        <w:r>
                          <w:rPr/>
                          <w:drawing>
                            <wp:inline distT="0" distB="0" distL="0" distR="0">
                              <wp:extent cx="110414" cy="110414"/>
                              <wp:effectExtent l="0" t="0" r="0" b="0"/>
                              <wp:docPr id="1" name="no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" name="no"/>
                                      <pic:cNvPicPr/>
                                    </pic:nvPicPr>
                                    <pic:blipFill>
                                      <a:blip r:embed="no">
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10414" cy="110414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2841:" w:type="dxa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Балкон</w:t>
                        </w:r>
                      </w:p>
                    </w:tc>
                  </w:tr>
                  <!-- end Балкон -->
                  <!-- begin Телефон-->
                  <w:tr>
                    <w:tc>
                      <w:tcPr>
                        <w:tcW w:type="dxa" w:w="300"/>
                        <w:vAlign w:val="center"/>
                        <w:tcMar>
                          <w:left w:type="dxa" w:w="0"/>
                          <w:right w:type="dxa" w:w="0"/>
                          <w:top w:type="dxa" w:w="0"/>
                        </w:tcMar>
                      </w:tcPr>
                      <w:p>
                        <w:pPr>
                          <w:jc w:val="center"/>
                          <w:pStyle w:val="StuffItems"/>
                        </w:pPr>
                        <w:r>
                          <w:rPr/>
                          <w:drawing>
                            <wp:inline distT="0" distB="0" distL="0" distR="0">
                              <wp:extent cx="110414" cy="110414"/>
                              <wp:effectExtent l="0" t="0" r="0" b="0"/>
                              <wp:docPr id="1" name="no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" name="no"/>
                                      <pic:cNvPicPr/>
                                    </pic:nvPicPr>
                                    <pic:blipFill>
                                      <a:blip r:embed="no">
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10414" cy="110414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2841:" w:type="dxa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Телефон</w:t>
                        </w:r>
                      </w:p>
                    </w:tc>
                  </w:tr>
                  <!-- end Телефон -->
                </w:tbl>
                <w:p/>
              </w:tc>
            </w:tr>
          </w:tbl>
          <w:p/>
        </w:tc>
        <w:tc>
          <w:tcPr>
            <w:tcW w:type="dxa" w:w="7852"/>
          </w:tcPr>
          <w:tbl>
            <w:tblPr>
              <!-- <w:tblStyle w:val="a1"/> -->
              <w:tblW w:w="0" w:type="auto"/>
              <w:jc w:val="center"/>
              <w:tblLook w:firstRow="1" w:lastRow="0" w:firstColumn="1" w:lastColumn="0" w:noHBand="0" w:noVBand="1"/>
            </w:tblPr>
            <w:tblGrid>
              <w:gridCol w:w="7852"/>
            </w:tblGrid>
            <w:tr>
              <w:tc>
                <w:tcPr>
                  <w:tcW w:type="dxa" w:w="7852"/>
                  <w:tcMar>
                    <w:right w:type="dxa" w:w="0"/>
                  </w:tcMar>
                </w:tcPr>
                <w:p>
                  <w:pPr>
                    <w:pStyle w:val="Normal"/>
                    <w:jc w:val="right"/>
                  </w:pPr>
                  <w:r>
                    <w:t>28 октября, 02:25</w:t>
                  </w:r>
                </w:p>
              </w:tc>
            </w:tr>
            <w:tr>
              <w:tc>
                <w:tcPr>
                  <w:tcW w:type="dxa" w:w="7852"/>
                  <w:tcMar>
                    <w:right w:type="dxa" w:w="0"/>
                    <w:jc w:val="center"/>
                  </w:tcMar>
                </w:tcPr>
                <w:p>
                  <w:pPr>
                    <w:jc w:val="center"/>
                  </w:pPr>
                  <w:r>
                    <w:rPr/>
                    <w:drawing>
                      <wp:inline distT="0" distB="0" distL="0" distR="0">
                        <wp:extent cx="4953000" cy="3714750"/>
                        <wp:effectExtent l="0" t="0" r="0" b="0"/>
                        <wp:docPr id="1" name="map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map"/>
                                <pic:cNvPicPr/>
                              </pic:nvPicPr>
                              <pic:blipFill>
                                <a:blip r:embed="map"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953000" cy="3714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!-- Owner paragraph-->
    <w:p>
      <w:pPr>
        <w:pStyle w:val="Normal"/>
        <w:spacing w:before="40" w:after="240"/>
      </w:pPr>
      <w:r>
        <w:t xml:space="preserve">Представитель: </w:t>
      </w:r>
      <w:r>
        <w:rPr>
          <w:b/>
          <w:bCs/>
          <w:shd w:fill="auto" w:val="clear"/>
        </w:rPr>
        <w:t>Представитель: ID 103452857</w:t>
      </w:r>
    </w:p>
    <!-- offer description -->
    <w:p>
      <w:pPr>
        <w:pStyle w:val="Normal"/>
        <w:spacing w:before="0" w:after="0" w:beforeLines="0" w:afterLines="0"/>
      </w:pPr>
      <w:r>
        <w:t>Арт. 133155351 Самолет Плюс поможет легко снять квартиру - мы возьмём на себя все заботы, пока Вы занимаетесь более важными делами.
 Квартира от проверенного собственника. 
 Организуем просмотр по договоренности. 
      Описание:
квартира трехкомнатная, общая площадь - 70 кв. м, 18 кв. м,  16 кв. м, 14 кв. м - площадь комнат, кухня  - 8 кв. м
этаж третий из трех
вид из окон на улицу
на каждом этаже по две квартиры
Представляем вашему вниманию эксклюзивную трехкомнатную квартиру в самом сердце Туапсе, доступную для долгосрочной аренды. Этот объект предлагает высочайший уровень комфорта и стиля, идеально подходящий для тех, кто ценит роскошь и продуманность в каждой детали.Ремонт квартиры выполнен по авторскому дизайн-проекту с использованием дорогостоящих отделочных материалов. Просторные помещения с потолками высотой 4 метра создают ощущение свободы и наполняют пространство светом и воздухом. 
В квартире установлена вся необходимая бытовая техника от ведущих мировых производителей, включая встроенную кухню с современной плитой, духовым шкафом, посудомоечной машиной и большим холодильником.
Квартира полностью меблирована эксклюзивной дизайнерской мебелью, подобранной с безупречным вкусом, которая гармонично дополняет интерьер. В каждой комнате есть достаточно мест для хранения вещей, а также комфортные зоны для отдыха и работы.
Из окон открывается прекрасный вид на центральную часть города, а расположение в историческом центре Туапсе обеспечивает легкий доступ ко всей необходимой инфраструктуре: 
Сетевые магазины: Пятёрочка, Магнит, Магнит-косметик 
Железнодорожный вокзал, Автовокзал, остановки общественного транспорта
Муниципальный рынок, Центральный рынок
Кафе, магазины одежды
20 минут пешком до центрального пляжа, до центральной набережной - 10 минут пешком, до главной площади города - 2 минуты пешком
Школа  6, Гимназия  1, детские сады
Детские площадки
Это идеальное предложение для тех, кто ищет не просто жилье, а воплощение комфортной и стильной жизни в центре Туапсе.
       Условия:
Ежемесячный платёж 90000 руб. + коммунальные платежи. Без изменений на летний период, можно с ребенком, допускается проживание с домашними питомцами некрупных пород.
   Узнайте больше и запишитесь на показ!</w:t>
      </w:r>
    </w:p>
    <w:p>
      <w:pPr>
        <w:pStyle w:val="Normal"/>
        <w:spacing w:before="240" w:after="40"/>
      </w:pPr>
      <w:r>
        <w:t xml:space="preserve">Телефоны: </w:t>
      </w:r>
      <w:r>
        <w:rPr>
          <w:b/>
          <w:bCs/>
        </w:rPr>
        <w:t>+7 980 280-92-71</w:t>
      </w:r>
    </w:p>
    <w:tbl>
      <w:tblPr>
        <w:tblStyle w:val="a1"/>
        <w:tblW w:w="15704" w:type="dxa"/>
        <w:tblLook w:firstRow="1" w:lastRow="0" w:firstColumn="1" w:lastColumn="0" w:noHBand="0" w:noVBand="1"/>
        <w:jc w:val="center"/>
        <w:tblLayout w:type="fixed"/>
      </w:tblPr>
      <w:tblGrid>
        <w:gridCol w:w="7852"/>
        <w:gridCol w:w="7852"/>
      </w:tblGrid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922520" cy="2768917"/>
                  <wp:effectExtent l="0" t="0" r="0" b="0"/>
                  <wp:docPr id="1" name="rId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4"/>
                          <pic:cNvPicPr/>
                        </pic:nvPicPr>
                        <pic:blipFill>
                          <a:blip r:embed="rId4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22520" cy="276891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922520" cy="2768917"/>
                  <wp:effectExtent l="0" t="0" r="0" b="0"/>
                  <wp:docPr id="1" name="rId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5"/>
                          <pic:cNvPicPr/>
                        </pic:nvPicPr>
                        <pic:blipFill>
                          <a:blip r:embed="rId5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22520" cy="276891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1801653" cy="3202940"/>
                  <wp:effectExtent l="0" t="0" r="0" b="0"/>
                  <wp:docPr id="1" name="rId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6"/>
                          <pic:cNvPicPr/>
                        </pic:nvPicPr>
                        <pic:blipFill>
                          <a:blip r:embed="rId6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1653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1801653" cy="3202940"/>
                  <wp:effectExtent l="0" t="0" r="0" b="0"/>
                  <wp:docPr id="1" name="rId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7"/>
                          <pic:cNvPicPr/>
                        </pic:nvPicPr>
                        <pic:blipFill>
                          <a:blip r:embed="rId7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1653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1801653" cy="3202940"/>
                  <wp:effectExtent l="0" t="0" r="0" b="0"/>
                  <wp:docPr id="1" name="rId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8"/>
                          <pic:cNvPicPr/>
                        </pic:nvPicPr>
                        <pic:blipFill>
                          <a:blip r:embed="rId8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1653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922520" cy="2768917"/>
                  <wp:effectExtent l="0" t="0" r="0" b="0"/>
                  <wp:docPr id="1" name="rId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9"/>
                          <pic:cNvPicPr/>
                        </pic:nvPicPr>
                        <pic:blipFill>
                          <a:blip r:embed="rId9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22520" cy="276891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922520" cy="2768917"/>
                  <wp:effectExtent l="0" t="0" r="0" b="0"/>
                  <wp:docPr id="1" name="rId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0"/>
                          <pic:cNvPicPr/>
                        </pic:nvPicPr>
                        <pic:blipFill>
                          <a:blip r:embed="rId10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22520" cy="276891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922520" cy="2768917"/>
                  <wp:effectExtent l="0" t="0" r="0" b="0"/>
                  <wp:docPr id="1" name="rId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1"/>
                          <pic:cNvPicPr/>
                        </pic:nvPicPr>
                        <pic:blipFill>
                          <a:blip r:embed="rId11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22520" cy="276891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922520" cy="2768917"/>
                  <wp:effectExtent l="0" t="0" r="0" b="0"/>
                  <wp:docPr id="1" name="rId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2"/>
                          <pic:cNvPicPr/>
                        </pic:nvPicPr>
                        <pic:blipFill>
                          <a:blip r:embed="rId12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22520" cy="276891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922520" cy="2768917"/>
                  <wp:effectExtent l="0" t="0" r="0" b="0"/>
                  <wp:docPr id="1" name="rId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3"/>
                          <pic:cNvPicPr/>
                        </pic:nvPicPr>
                        <pic:blipFill>
                          <a:blip r:embed="rId13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22520" cy="276891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922520" cy="2768917"/>
                  <wp:effectExtent l="0" t="0" r="0" b="0"/>
                  <wp:docPr id="1" name="rId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4"/>
                          <pic:cNvPicPr/>
                        </pic:nvPicPr>
                        <pic:blipFill>
                          <a:blip r:embed="rId14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22520" cy="276891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922520" cy="2768917"/>
                  <wp:effectExtent l="0" t="0" r="0" b="0"/>
                  <wp:docPr id="1" name="rId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5"/>
                          <pic:cNvPicPr/>
                        </pic:nvPicPr>
                        <pic:blipFill>
                          <a:blip r:embed="rId15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22520" cy="276891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922520" cy="2768917"/>
                  <wp:effectExtent l="0" t="0" r="0" b="0"/>
                  <wp:docPr id="1" name="rId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6"/>
                          <pic:cNvPicPr/>
                        </pic:nvPicPr>
                        <pic:blipFill>
                          <a:blip r:embed="rId16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22520" cy="276891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1801653" cy="3202940"/>
                  <wp:effectExtent l="0" t="0" r="0" b="0"/>
                  <wp:docPr id="1" name="rId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7"/>
                          <pic:cNvPicPr/>
                        </pic:nvPicPr>
                        <pic:blipFill>
                          <a:blip r:embed="rId17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1653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1801653" cy="3202940"/>
                  <wp:effectExtent l="0" t="0" r="0" b="0"/>
                  <wp:docPr id="1" name="rId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8"/>
                          <pic:cNvPicPr/>
                        </pic:nvPicPr>
                        <pic:blipFill>
                          <a:blip r:embed="rId18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1653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1801653" cy="3202940"/>
                  <wp:effectExtent l="0" t="0" r="0" b="0"/>
                  <wp:docPr id="1" name="rId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9"/>
                          <pic:cNvPicPr/>
                        </pic:nvPicPr>
                        <pic:blipFill>
                          <a:blip r:embed="rId19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1653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1801653" cy="3202940"/>
                  <wp:effectExtent l="0" t="0" r="0" b="0"/>
                  <wp:docPr id="1" name="rId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20"/>
                          <pic:cNvPicPr/>
                        </pic:nvPicPr>
                        <pic:blipFill>
                          <a:blip r:embed="rId20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1653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1801653" cy="3202940"/>
                  <wp:effectExtent l="0" t="0" r="0" b="0"/>
                  <wp:docPr id="1" name="rId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21"/>
                          <pic:cNvPicPr/>
                        </pic:nvPicPr>
                        <pic:blipFill>
                          <a:blip r:embed="rId21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1653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1801653" cy="3202940"/>
                  <wp:effectExtent l="0" t="0" r="0" b="0"/>
                  <wp:docPr id="1" name="rId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22"/>
                          <pic:cNvPicPr/>
                        </pic:nvPicPr>
                        <pic:blipFill>
                          <a:blip r:embed="rId22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1653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922520" cy="2768917"/>
                  <wp:effectExtent l="0" t="0" r="0" b="0"/>
                  <wp:docPr id="1" name="rId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23"/>
                          <pic:cNvPicPr/>
                        </pic:nvPicPr>
                        <pic:blipFill>
                          <a:blip r:embed="rId23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22520" cy="276891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sectPr>
      <!-- Define page preferences; 1 cm = 567 magic points -->
      <w:formProt w:val="0"/>
      <w:cols w:space="720"/>
      <w:docGrid w:linePitch="360"/>
      <w:pgSz w:w="16838" w:h="11906"/>
      <w:headerReference w:type="default" r:id="header"/>
      <w:footerReference w:type="default" r:id="footer"/>
      <w:pgMar w:top="567" w:bottom="567" w:left="567" w:right="567" w:header="57" w:footer="114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footer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Bdr>
        <w:bottom w:val="single" w:sz="6" w:space="1" w:color="auto"/>
      </w:pBdr>
      <w:rPr>
        <w:sz w:val="14"/>
        <w:szCs w:val="14"/>
        <w:color w:val="868686"/>
        <w:shd w:fill="auto" w:val="clear"/>
      </w:rPr>
    </w:pPr>
  </w:p>
  <w:p>
    <w:pPr>
      <w:jc w:val="center"/>
      <w:pStyle w:val="Normal"/>
      <w:spacing w:after="20" w:before="20"/>
      <w:rPr>
        <w:sz w:val="16"/>
        <w:szCs w:val="16"/>
        <w:color w:val="868686"/>
      </w:rPr>
    </w:pPr>
    <w:rPr>
      <w:jc w:val="center"/>
      <w:sz w:val="16"/>
      <w:szCs w:val="16"/>
      <w:color w:val="868686"/>
      <w:shd w:fill="auto" w:val="clear"/>
    </w:rPr>
    <w:r>
      <w:t>© 2012 - 2026 ЦИАН. Крупнейшая и самая достоверная база данных по аренде и продаже жилой, коммерческой и загородной недвижимости - www.cian.ru</w:t>
    </w:r>
  </w:p>
</w:ftr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Header"/>
      <w:jc w:val="right"/>
    </w:pPr>
    <w:r>
      <w:rPr>
        <w:noProof/>
        <w:lang w:eastAsia="ru-RU"/>
      </w:rPr>
      <w:drawing>
        <wp:inline distT="0" distB="0" distL="0" distR="0">
          <wp:extent cx="1008837" cy="360000"/>
          <wp:effectExtent l="0" t="0" r="1270" b="2540"/>
          <wp:docPr id="1" name="head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ian-logo-cyrillic-horizontal-small.png"/>
                  <pic:cNvPicPr/>
                </pic:nvPicPr>
                <pic:blipFill>
                  <a:blip r:embed="rId1" cstate="print">
                  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08837" cy="36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D516096-39A8-4D59-953C-331E17B0AB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a3">
    <w:name w:val="Table Grid"/>
    <w:basedOn w:val="a1"/>
    <w:uiPriority w:val="3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styleId="Normal">
    <w:name w:val="Normal"/>
    <w:pPr>
      <w:widowControl w:val="false"/>
      <w:suppressAutoHyphens w:val="true"/>
      <w:spacing w:before="20" w:after="20"/>
    </w:pPr>
    <w:rPr>
      <w:rFonts w:ascii="Times New Roman" w:hAnsi="Times New Roman" w:eastAsia="SimSun" w:cs=""/>
      <w:color w:val="auto"/>
      <w:sz w:val="24"/>
      <w:szCs w:val="24"/>
      <w:lang w:val="ru-RU" w:eastAsia="en-US" w:bidi="ar-SA"/>
    </w:rPr>
  </w:style>
  <w:style w:type="paragraph" w:styleId="SubHeaders">
    <w:name w:val="SubHeaders"/>
    <w:basedOn w:val="Normal"/>
    <w:Prp>
      <w:spacing w:before="0" w:after="30"/>
    </w:Prp>
    <w:rPr>
      <w:sz w:val="26"/>
      <w:szCs w:val="26"/>
    </w:rPr>
  </w:style>
  <w:style w:type="paragraph" w:styleId="StuffItems">
    <w:name w:val="StuffItems"/>
    <w:basedOn w:val="Normal"/>
    <w:Prp>
      <w:spacing w:before="40" w:after="40"/>
    </w:Prp>
    <w:rPr>
      <w:sz w:val="22"/>
      <w:szCs w:val="22"/>
    </w:rPr>
  </w:style>
  <w:style w:type="paragraph" w:styleId="Header">
    <w:name w:val="header"/>
    <w:basedOn w:val="Normal"/>
    <w:pPr>
      <w:tabs>
        <w:tab w:val="center" w:pos="4677"/>
        <w:tab w:val="right" w:pos="9355"/>
      </w:tabs>
      <w:spacing w:after="0" w:line="240" w:lineRule="auto"/>
    </w:pPr>
  </w:style>
</w:styles>
</file>

<file path=word/_rels/document.xml.rels><?xml version="1.0" encoding="UTF-8" standalone="yes"?>
<Relationships xmlns="http://schemas.openxmlformats.org/package/2006/relationships">
    <Relationship Id="rId1" Type="http://schemas.openxmlformats.org/officeDocument/2006/relationships/styles" Target="styles.xml"/>
    <Relationship Id="rId2" Type="http://schemas.openxmlformats.org/officeDocument/2006/relationships/settings" Target="settings.xml"/>
    <Relationship Id="rId3" Type="http://schemas.openxmlformats.org/officeDocument/2006/relationships/fontTable" Target="fontTable.xml"/>
    <Relationship Id="header" Type="http://schemas.openxmlformats.org/officeDocument/2006/relationships/header" Target="header.xml"/>
    <Relationship Id="footer" Type="http://schemas.openxmlformats.org/officeDocument/2006/relationships/footer" Target="footer.xml"/>
    <Relationship Id="logo" Type="http://schemas.openxmlformats.org/officeDocument/2006/relationships/image" Target="media/logo.jpeg"/>
    <Relationship Id="yes" Type="http://schemas.openxmlformats.org/officeDocument/2006/relationships/image" Target="media/yes.png"/>
    <Relationship Id="no" Type="http://schemas.openxmlformats.org/officeDocument/2006/relationships/image" Target="media/no.png"/>
    <Relationship Id="map" Type="http://schemas.openxmlformats.org/officeDocument/2006/relationships/image" Target="media/map.png"/>
    <Relationship Id="rId4" Type="http://schemas.openxmlformats.org/officeDocument/2006/relationships/image" Target="media/image0.jpeg"/>
    <Relationship Id="rId5" Type="http://schemas.openxmlformats.org/officeDocument/2006/relationships/image" Target="media/image1.jpeg"/>
    <Relationship Id="rId6" Type="http://schemas.openxmlformats.org/officeDocument/2006/relationships/image" Target="media/image2.jpeg"/>
    <Relationship Id="rId7" Type="http://schemas.openxmlformats.org/officeDocument/2006/relationships/image" Target="media/image3.jpeg"/>
    <Relationship Id="rId8" Type="http://schemas.openxmlformats.org/officeDocument/2006/relationships/image" Target="media/image4.jpeg"/>
    <Relationship Id="rId9" Type="http://schemas.openxmlformats.org/officeDocument/2006/relationships/image" Target="media/image5.jpeg"/>
    <Relationship Id="rId10" Type="http://schemas.openxmlformats.org/officeDocument/2006/relationships/image" Target="media/image6.jpeg"/>
    <Relationship Id="rId11" Type="http://schemas.openxmlformats.org/officeDocument/2006/relationships/image" Target="media/image7.jpeg"/>
    <Relationship Id="rId12" Type="http://schemas.openxmlformats.org/officeDocument/2006/relationships/image" Target="media/image8.jpeg"/>
    <Relationship Id="rId13" Type="http://schemas.openxmlformats.org/officeDocument/2006/relationships/image" Target="media/image9.jpeg"/>
    <Relationship Id="rId14" Type="http://schemas.openxmlformats.org/officeDocument/2006/relationships/image" Target="media/image10.jpeg"/>
    <Relationship Id="rId15" Type="http://schemas.openxmlformats.org/officeDocument/2006/relationships/image" Target="media/image11.jpeg"/>
    <Relationship Id="rId16" Type="http://schemas.openxmlformats.org/officeDocument/2006/relationships/image" Target="media/image12.jpeg"/>
    <Relationship Id="rId17" Type="http://schemas.openxmlformats.org/officeDocument/2006/relationships/image" Target="media/image13.jpeg"/>
    <Relationship Id="rId18" Type="http://schemas.openxmlformats.org/officeDocument/2006/relationships/image" Target="media/image14.jpeg"/>
    <Relationship Id="rId19" Type="http://schemas.openxmlformats.org/officeDocument/2006/relationships/image" Target="media/image15.jpeg"/>
    <Relationship Id="rId20" Type="http://schemas.openxmlformats.org/officeDocument/2006/relationships/image" Target="media/image16.jpeg"/>
    <Relationship Id="rId21" Type="http://schemas.openxmlformats.org/officeDocument/2006/relationships/image" Target="media/image17.jpeg"/>
    <Relationship Id="rId22" Type="http://schemas.openxmlformats.org/officeDocument/2006/relationships/image" Target="media/image18.jpeg"/>
    <Relationship Id="rId23" Type="http://schemas.openxmlformats.org/officeDocument/2006/relationships/image" Target="media/image19.jpeg"/>
</Relationships>
</file>

<file path=word/_rels/header.xml.rels><?xml version="1.0" encoding="UTF-8" standalone="yes"?>
<Relationships xmlns="http://schemas.openxmlformats.org/package/2006/relationships">
    <Relationship Id="rId1"
        Type="http://schemas.openxmlformats.org/officeDocument/2006/relationships/image"
        Target="media/cian-logo-cyrillic-horizontal-small.png"/>
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Application>Microsoft Office Word</Application>
  <DocSecurity>0</DocSecurity>
  <Company>CIAN</Company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CIAN</dc:creator>
  <cp:keywords/>
  <dc:description/>
  <cp:lastModifiedBy>CIAN</cp:lastModifiedBy>
  <cp:revision>1</cp:revision>
  <dcterms:created xsi:type="dcterms:W3CDTF">2013-11-17T10:05:00Z</dcterms:created>
  <dcterms:modified xsi:type="dcterms:W3CDTF">2013-11-17T10:05:00Z</dcterms:modified>
</cp:coreProperties>
</file>